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DE" w:rsidRDefault="00A357DE" w:rsidP="00A357D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B2B2B"/>
          <w:sz w:val="20"/>
          <w:szCs w:val="20"/>
        </w:rPr>
      </w:pPr>
      <w:proofErr w:type="spellStart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Crítica</w:t>
      </w:r>
      <w:proofErr w:type="spellEnd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:</w:t>
      </w:r>
    </w:p>
    <w:p w:rsidR="00A357DE" w:rsidRDefault="00150707" w:rsidP="00A357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</w:rPr>
      </w:pPr>
      <w:hyperlink r:id="rId4" w:history="1">
        <w:r w:rsidRPr="00C13102">
          <w:rPr>
            <w:rStyle w:val="Collegamentoipertestuale"/>
            <w:rFonts w:ascii="Cambria" w:hAnsi="Cambria" w:cs="Cambria"/>
            <w:sz w:val="20"/>
            <w:szCs w:val="20"/>
          </w:rPr>
          <w:t>https://www.abc.es/cultura/teatros/abci--‐extraneza--‐vivir--‐201906140137_noticia.html</w:t>
        </w:r>
      </w:hyperlink>
    </w:p>
    <w:p w:rsidR="00150707" w:rsidRDefault="00150707" w:rsidP="00A357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</w:rPr>
      </w:pPr>
    </w:p>
    <w:p w:rsidR="00A357DE" w:rsidRDefault="00A357DE" w:rsidP="00A357D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B2B2B"/>
          <w:sz w:val="20"/>
          <w:szCs w:val="20"/>
        </w:rPr>
      </w:pPr>
      <w:proofErr w:type="spellStart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Criítica</w:t>
      </w:r>
      <w:proofErr w:type="spellEnd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:</w:t>
      </w:r>
    </w:p>
    <w:p w:rsidR="00A357DE" w:rsidRDefault="00A357DE" w:rsidP="00A357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</w:rPr>
      </w:pPr>
      <w:r>
        <w:rPr>
          <w:rFonts w:ascii="Cambria" w:hAnsi="Cambria" w:cs="Cambria"/>
          <w:color w:val="0000FF"/>
          <w:sz w:val="20"/>
          <w:szCs w:val="20"/>
        </w:rPr>
        <w:t>https://butacaenanfiteatro.wordpress.com/2019/06/21/la--‐</w:t>
      </w:r>
      <w:proofErr w:type="spellStart"/>
      <w:r>
        <w:rPr>
          <w:rFonts w:ascii="Cambria" w:hAnsi="Cambria" w:cs="Cambria"/>
          <w:color w:val="0000FF"/>
          <w:sz w:val="20"/>
          <w:szCs w:val="20"/>
        </w:rPr>
        <w:t>noche</w:t>
      </w:r>
      <w:proofErr w:type="spellEnd"/>
      <w:r>
        <w:rPr>
          <w:rFonts w:ascii="Cambria" w:hAnsi="Cambria" w:cs="Cambria"/>
          <w:color w:val="0000FF"/>
          <w:sz w:val="20"/>
          <w:szCs w:val="20"/>
        </w:rPr>
        <w:t>--‐</w:t>
      </w:r>
      <w:proofErr w:type="spellStart"/>
      <w:r>
        <w:rPr>
          <w:rFonts w:ascii="Cambria" w:hAnsi="Cambria" w:cs="Cambria"/>
          <w:color w:val="0000FF"/>
          <w:sz w:val="20"/>
          <w:szCs w:val="20"/>
        </w:rPr>
        <w:t>justo</w:t>
      </w:r>
      <w:proofErr w:type="spellEnd"/>
      <w:r>
        <w:rPr>
          <w:rFonts w:ascii="Cambria" w:hAnsi="Cambria" w:cs="Cambria"/>
          <w:color w:val="0000FF"/>
          <w:sz w:val="20"/>
          <w:szCs w:val="20"/>
        </w:rPr>
        <w:t>--‐</w:t>
      </w:r>
      <w:proofErr w:type="spellStart"/>
      <w:r>
        <w:rPr>
          <w:rFonts w:ascii="Cambria" w:hAnsi="Cambria" w:cs="Cambria"/>
          <w:color w:val="0000FF"/>
          <w:sz w:val="20"/>
          <w:szCs w:val="20"/>
        </w:rPr>
        <w:t>antes</w:t>
      </w:r>
      <w:proofErr w:type="spellEnd"/>
      <w:r>
        <w:rPr>
          <w:rFonts w:ascii="Cambria" w:hAnsi="Cambria" w:cs="Cambria"/>
          <w:color w:val="0000FF"/>
          <w:sz w:val="20"/>
          <w:szCs w:val="20"/>
        </w:rPr>
        <w:t>--‐de--‐</w:t>
      </w:r>
      <w:proofErr w:type="spellStart"/>
      <w:r>
        <w:rPr>
          <w:rFonts w:ascii="Cambria" w:hAnsi="Cambria" w:cs="Cambria"/>
          <w:color w:val="0000FF"/>
          <w:sz w:val="20"/>
          <w:szCs w:val="20"/>
        </w:rPr>
        <w:t>los</w:t>
      </w:r>
      <w:proofErr w:type="spellEnd"/>
      <w:r>
        <w:rPr>
          <w:rFonts w:ascii="Cambria" w:hAnsi="Cambria" w:cs="Cambria"/>
          <w:color w:val="0000FF"/>
          <w:sz w:val="20"/>
          <w:szCs w:val="20"/>
        </w:rPr>
        <w:t>--‐</w:t>
      </w:r>
    </w:p>
    <w:p w:rsidR="00A357DE" w:rsidRDefault="00A357DE" w:rsidP="00A357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  <w:lang w:val="es-ES"/>
        </w:rPr>
      </w:pPr>
      <w:r w:rsidRPr="00A357DE">
        <w:rPr>
          <w:rFonts w:ascii="Cambria" w:hAnsi="Cambria" w:cs="Cambria"/>
          <w:color w:val="0000FF"/>
          <w:sz w:val="20"/>
          <w:szCs w:val="20"/>
          <w:lang w:val="es-ES"/>
        </w:rPr>
        <w:t>bosques--‐o--‐que--‐facil--‐parece--‐lo--‐dificil/</w:t>
      </w:r>
    </w:p>
    <w:p w:rsidR="00150707" w:rsidRPr="00A357DE" w:rsidRDefault="00150707" w:rsidP="00A357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  <w:lang w:val="es-ES"/>
        </w:rPr>
      </w:pPr>
      <w:bookmarkStart w:id="0" w:name="_GoBack"/>
      <w:bookmarkEnd w:id="0"/>
    </w:p>
    <w:p w:rsidR="00A357DE" w:rsidRDefault="00A357DE" w:rsidP="00A357D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2B2B2B"/>
          <w:sz w:val="20"/>
          <w:szCs w:val="20"/>
        </w:rPr>
      </w:pPr>
      <w:proofErr w:type="spellStart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Reseña</w:t>
      </w:r>
      <w:proofErr w:type="spellEnd"/>
      <w:r>
        <w:rPr>
          <w:rFonts w:ascii="Cambria-Bold" w:hAnsi="Cambria-Bold" w:cs="Cambria-Bold"/>
          <w:b/>
          <w:bCs/>
          <w:color w:val="2B2B2B"/>
          <w:sz w:val="20"/>
          <w:szCs w:val="20"/>
        </w:rPr>
        <w:t>:</w:t>
      </w:r>
    </w:p>
    <w:p w:rsidR="006549F3" w:rsidRDefault="00A357DE" w:rsidP="00A357DE">
      <w:r>
        <w:rPr>
          <w:rFonts w:ascii="Cambria" w:hAnsi="Cambria" w:cs="Cambria"/>
          <w:color w:val="810081"/>
          <w:sz w:val="20"/>
          <w:szCs w:val="20"/>
        </w:rPr>
        <w:t>https://www.noticiasdenavarra.com/2019/07/23/ocio--‐y--‐cultura/cultura/</w:t>
      </w:r>
      <w:proofErr w:type="spellStart"/>
      <w:r>
        <w:rPr>
          <w:rFonts w:ascii="Cambria" w:hAnsi="Cambria" w:cs="Cambria"/>
          <w:color w:val="810081"/>
          <w:sz w:val="20"/>
          <w:szCs w:val="20"/>
        </w:rPr>
        <w:t>escuchando</w:t>
      </w:r>
      <w:proofErr w:type="spellEnd"/>
      <w:r>
        <w:rPr>
          <w:rFonts w:ascii="Cambria" w:hAnsi="Cambria" w:cs="Cambria"/>
          <w:color w:val="810081"/>
          <w:sz w:val="20"/>
          <w:szCs w:val="20"/>
        </w:rPr>
        <w:t>--‐al--‐</w:t>
      </w:r>
      <w:proofErr w:type="spellStart"/>
      <w:r>
        <w:rPr>
          <w:rFonts w:ascii="Cambria" w:hAnsi="Cambria" w:cs="Cambria"/>
          <w:color w:val="810081"/>
          <w:sz w:val="20"/>
          <w:szCs w:val="20"/>
        </w:rPr>
        <w:t>otro</w:t>
      </w:r>
      <w:proofErr w:type="spellEnd"/>
    </w:p>
    <w:sectPr w:rsidR="0065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E"/>
    <w:rsid w:val="00150707"/>
    <w:rsid w:val="00A357DE"/>
    <w:rsid w:val="00B21CD4"/>
    <w:rsid w:val="00D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1AB9"/>
  <w15:chartTrackingRefBased/>
  <w15:docId w15:val="{835D194C-51DF-4D43-A809-5245A7EC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c.es/cultura/teatros/abci--&#8208;extraneza--&#8208;vivir--&#8208;201906140137_notici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pappagallo</dc:creator>
  <cp:keywords/>
  <dc:description/>
  <cp:lastModifiedBy>luciano pappagallo</cp:lastModifiedBy>
  <cp:revision>2</cp:revision>
  <dcterms:created xsi:type="dcterms:W3CDTF">2019-09-19T14:54:00Z</dcterms:created>
  <dcterms:modified xsi:type="dcterms:W3CDTF">2019-09-19T14:57:00Z</dcterms:modified>
</cp:coreProperties>
</file>